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332" w:rsidRPr="00410332" w:rsidRDefault="00410332" w:rsidP="00410332">
      <w:r w:rsidRPr="00410332">
        <w:t>Стендовый урок по математике в 1 классе</w:t>
      </w:r>
      <w:r w:rsidRPr="00410332">
        <w:br/>
        <w:t>Тема: «Задача. Части задачи</w:t>
      </w:r>
      <w:proofErr w:type="gramStart"/>
      <w:r w:rsidRPr="00410332">
        <w:t>».​</w:t>
      </w:r>
      <w:proofErr w:type="gramEnd"/>
    </w:p>
    <w:p w:rsidR="00410332" w:rsidRPr="00410332" w:rsidRDefault="00410332" w:rsidP="00410332">
      <w:r w:rsidRPr="00410332">
        <w:pict>
          <v:rect id="_x0000_i1025" style="width:0;height:.75pt" o:hralign="center" o:hrstd="t" o:hr="t" fillcolor="#a0a0a0" stroked="f"/>
        </w:pict>
      </w:r>
    </w:p>
    <w:p w:rsidR="00410332" w:rsidRPr="00410332" w:rsidRDefault="00410332" w:rsidP="00410332">
      <w:pPr>
        <w:rPr>
          <w:b/>
          <w:bCs/>
        </w:rPr>
      </w:pPr>
      <w:r w:rsidRPr="00410332">
        <w:rPr>
          <w:b/>
          <w:bCs/>
        </w:rPr>
        <w:t>Цель, задачи и планируемые результаты</w:t>
      </w:r>
    </w:p>
    <w:p w:rsidR="00410332" w:rsidRPr="00410332" w:rsidRDefault="00410332" w:rsidP="00410332">
      <w:r w:rsidRPr="00410332">
        <w:t>Цель урока: сформировать у младших школьников первоначальное представление о математической задаче как особом виде текста и её основных частях (условие, вопрос, решение, ответ</w:t>
      </w:r>
      <w:proofErr w:type="gramStart"/>
      <w:r w:rsidRPr="00410332">
        <w:t>).​</w:t>
      </w:r>
      <w:proofErr w:type="gramEnd"/>
    </w:p>
    <w:p w:rsidR="00410332" w:rsidRPr="00410332" w:rsidRDefault="00410332" w:rsidP="00410332">
      <w:r w:rsidRPr="00410332">
        <w:t>Задачи урока:</w:t>
      </w:r>
    </w:p>
    <w:p w:rsidR="00410332" w:rsidRPr="00410332" w:rsidRDefault="00410332" w:rsidP="00410332">
      <w:pPr>
        <w:numPr>
          <w:ilvl w:val="0"/>
          <w:numId w:val="1"/>
        </w:numPr>
      </w:pPr>
      <w:r w:rsidRPr="00410332">
        <w:t>Образовательные:</w:t>
      </w:r>
    </w:p>
    <w:p w:rsidR="00410332" w:rsidRPr="00410332" w:rsidRDefault="00410332" w:rsidP="00410332">
      <w:pPr>
        <w:numPr>
          <w:ilvl w:val="1"/>
          <w:numId w:val="1"/>
        </w:numPr>
      </w:pPr>
      <w:r w:rsidRPr="00410332">
        <w:t>уточнить представления учащихся о геометрических фигурах;</w:t>
      </w:r>
    </w:p>
    <w:p w:rsidR="00410332" w:rsidRPr="00410332" w:rsidRDefault="00410332" w:rsidP="00410332">
      <w:pPr>
        <w:numPr>
          <w:ilvl w:val="1"/>
          <w:numId w:val="1"/>
        </w:numPr>
      </w:pPr>
      <w:r w:rsidRPr="00410332">
        <w:t>познакомить с понятием «задача» в математике;</w:t>
      </w:r>
    </w:p>
    <w:p w:rsidR="00410332" w:rsidRPr="00410332" w:rsidRDefault="00410332" w:rsidP="00410332">
      <w:pPr>
        <w:numPr>
          <w:ilvl w:val="1"/>
          <w:numId w:val="1"/>
        </w:numPr>
      </w:pPr>
      <w:r w:rsidRPr="00410332">
        <w:t xml:space="preserve">научить находить и различать части задачи: условие, вопрос, решение, </w:t>
      </w:r>
      <w:proofErr w:type="gramStart"/>
      <w:r w:rsidRPr="00410332">
        <w:t>ответ.​</w:t>
      </w:r>
      <w:proofErr w:type="gramEnd"/>
    </w:p>
    <w:p w:rsidR="00410332" w:rsidRPr="00410332" w:rsidRDefault="00410332" w:rsidP="00410332">
      <w:pPr>
        <w:numPr>
          <w:ilvl w:val="0"/>
          <w:numId w:val="1"/>
        </w:numPr>
      </w:pPr>
      <w:r w:rsidRPr="00410332">
        <w:t>Развивающие:</w:t>
      </w:r>
    </w:p>
    <w:p w:rsidR="00410332" w:rsidRPr="00410332" w:rsidRDefault="00410332" w:rsidP="00410332">
      <w:pPr>
        <w:numPr>
          <w:ilvl w:val="1"/>
          <w:numId w:val="1"/>
        </w:numPr>
      </w:pPr>
      <w:r w:rsidRPr="00410332">
        <w:t>развивать логическое мышление, умение сравнивать, анализировать и делать выводы;</w:t>
      </w:r>
    </w:p>
    <w:p w:rsidR="00410332" w:rsidRPr="00410332" w:rsidRDefault="00410332" w:rsidP="00410332">
      <w:pPr>
        <w:numPr>
          <w:ilvl w:val="1"/>
          <w:numId w:val="1"/>
        </w:numPr>
      </w:pPr>
      <w:r w:rsidRPr="00410332">
        <w:t xml:space="preserve">формировать навыки работы с текстом, умение выделять существенную </w:t>
      </w:r>
      <w:proofErr w:type="gramStart"/>
      <w:r w:rsidRPr="00410332">
        <w:t>информацию.​</w:t>
      </w:r>
      <w:proofErr w:type="gramEnd"/>
    </w:p>
    <w:p w:rsidR="00410332" w:rsidRPr="00410332" w:rsidRDefault="00410332" w:rsidP="00410332">
      <w:pPr>
        <w:numPr>
          <w:ilvl w:val="0"/>
          <w:numId w:val="1"/>
        </w:numPr>
      </w:pPr>
      <w:r w:rsidRPr="00410332">
        <w:t>Воспитательные:</w:t>
      </w:r>
    </w:p>
    <w:p w:rsidR="00410332" w:rsidRPr="00410332" w:rsidRDefault="00410332" w:rsidP="00410332">
      <w:pPr>
        <w:numPr>
          <w:ilvl w:val="1"/>
          <w:numId w:val="1"/>
        </w:numPr>
      </w:pPr>
      <w:r w:rsidRPr="00410332">
        <w:t>воспитывать интерес к математике через игровое путешествие по лесу;</w:t>
      </w:r>
    </w:p>
    <w:p w:rsidR="00410332" w:rsidRPr="00410332" w:rsidRDefault="00410332" w:rsidP="00410332">
      <w:pPr>
        <w:numPr>
          <w:ilvl w:val="1"/>
          <w:numId w:val="1"/>
        </w:numPr>
      </w:pPr>
      <w:r w:rsidRPr="00410332">
        <w:t xml:space="preserve">формировать навыки сотрудничества и работы в </w:t>
      </w:r>
      <w:proofErr w:type="gramStart"/>
      <w:r w:rsidRPr="00410332">
        <w:t>паре.​</w:t>
      </w:r>
      <w:proofErr w:type="gramEnd"/>
    </w:p>
    <w:p w:rsidR="00410332" w:rsidRPr="00410332" w:rsidRDefault="00410332" w:rsidP="00410332">
      <w:r w:rsidRPr="00410332">
        <w:t>Планируемые результаты:</w:t>
      </w:r>
    </w:p>
    <w:p w:rsidR="00410332" w:rsidRPr="00410332" w:rsidRDefault="00410332" w:rsidP="00410332">
      <w:pPr>
        <w:numPr>
          <w:ilvl w:val="0"/>
          <w:numId w:val="2"/>
        </w:numPr>
      </w:pPr>
      <w:r w:rsidRPr="00410332">
        <w:t xml:space="preserve">Предметные: учащиеся понимают, какой рассказ называется задачей, называют и показывают части задачи, могут записать простейшее решение и </w:t>
      </w:r>
      <w:proofErr w:type="gramStart"/>
      <w:r w:rsidRPr="00410332">
        <w:t>ответ.​</w:t>
      </w:r>
      <w:proofErr w:type="gramEnd"/>
    </w:p>
    <w:p w:rsidR="00410332" w:rsidRPr="00410332" w:rsidRDefault="00410332" w:rsidP="00410332">
      <w:pPr>
        <w:numPr>
          <w:ilvl w:val="0"/>
          <w:numId w:val="2"/>
        </w:numPr>
      </w:pPr>
      <w:proofErr w:type="spellStart"/>
      <w:r w:rsidRPr="00410332">
        <w:t>Метапредметные</w:t>
      </w:r>
      <w:proofErr w:type="spellEnd"/>
      <w:r w:rsidRPr="00410332">
        <w:t>:</w:t>
      </w:r>
    </w:p>
    <w:p w:rsidR="00410332" w:rsidRPr="00410332" w:rsidRDefault="00410332" w:rsidP="00410332">
      <w:pPr>
        <w:numPr>
          <w:ilvl w:val="1"/>
          <w:numId w:val="2"/>
        </w:numPr>
      </w:pPr>
      <w:r w:rsidRPr="00410332">
        <w:t>умеют работать по предложенному плану, восстанавливать деформированный текст задачи;</w:t>
      </w:r>
    </w:p>
    <w:p w:rsidR="00410332" w:rsidRPr="00410332" w:rsidRDefault="00410332" w:rsidP="00410332">
      <w:pPr>
        <w:numPr>
          <w:ilvl w:val="1"/>
          <w:numId w:val="2"/>
        </w:numPr>
      </w:pPr>
      <w:r w:rsidRPr="00410332">
        <w:t xml:space="preserve">взаимодействуют в паре, обсуждают варианты решения, аргументируют </w:t>
      </w:r>
      <w:proofErr w:type="gramStart"/>
      <w:r w:rsidRPr="00410332">
        <w:t>выбор.​</w:t>
      </w:r>
      <w:proofErr w:type="gramEnd"/>
    </w:p>
    <w:p w:rsidR="00410332" w:rsidRPr="00410332" w:rsidRDefault="00410332" w:rsidP="00410332">
      <w:pPr>
        <w:numPr>
          <w:ilvl w:val="0"/>
          <w:numId w:val="2"/>
        </w:numPr>
      </w:pPr>
      <w:r w:rsidRPr="00410332">
        <w:t xml:space="preserve">Личностные: проявляют познавательный интерес, оценивают собственное понимание материала средствами </w:t>
      </w:r>
      <w:proofErr w:type="gramStart"/>
      <w:r w:rsidRPr="00410332">
        <w:t>рефлексии.​</w:t>
      </w:r>
      <w:proofErr w:type="gramEnd"/>
    </w:p>
    <w:p w:rsidR="00410332" w:rsidRPr="00410332" w:rsidRDefault="00410332" w:rsidP="00410332">
      <w:r w:rsidRPr="00410332">
        <w:pict>
          <v:rect id="_x0000_i1026" style="width:0;height:.75pt" o:hralign="center" o:hrstd="t" o:hr="t" fillcolor="#a0a0a0" stroked="f"/>
        </w:pict>
      </w:r>
    </w:p>
    <w:p w:rsidR="00410332" w:rsidRPr="00410332" w:rsidRDefault="00410332" w:rsidP="00410332">
      <w:pPr>
        <w:rPr>
          <w:b/>
          <w:bCs/>
        </w:rPr>
      </w:pPr>
      <w:r w:rsidRPr="00410332">
        <w:rPr>
          <w:b/>
          <w:bCs/>
        </w:rPr>
        <w:t>Оборудование и средства обучения</w:t>
      </w:r>
    </w:p>
    <w:p w:rsidR="00410332" w:rsidRPr="00410332" w:rsidRDefault="00410332" w:rsidP="00410332">
      <w:pPr>
        <w:numPr>
          <w:ilvl w:val="0"/>
          <w:numId w:val="3"/>
        </w:numPr>
      </w:pPr>
      <w:r w:rsidRPr="00410332">
        <w:t>мультимедийная презентация (слайды 1–34);</w:t>
      </w:r>
    </w:p>
    <w:p w:rsidR="00410332" w:rsidRPr="00410332" w:rsidRDefault="00410332" w:rsidP="00410332">
      <w:pPr>
        <w:numPr>
          <w:ilvl w:val="0"/>
          <w:numId w:val="3"/>
        </w:numPr>
      </w:pPr>
      <w:r w:rsidRPr="00410332">
        <w:t>карточки с изображением геометрических фигур;</w:t>
      </w:r>
    </w:p>
    <w:p w:rsidR="00410332" w:rsidRPr="00410332" w:rsidRDefault="00410332" w:rsidP="00410332">
      <w:pPr>
        <w:numPr>
          <w:ilvl w:val="0"/>
          <w:numId w:val="3"/>
        </w:numPr>
      </w:pPr>
      <w:r w:rsidRPr="00410332">
        <w:t>раздаточный материал с изображением грибов и чисел;</w:t>
      </w:r>
    </w:p>
    <w:p w:rsidR="00410332" w:rsidRPr="00410332" w:rsidRDefault="00410332" w:rsidP="00410332">
      <w:pPr>
        <w:numPr>
          <w:ilvl w:val="0"/>
          <w:numId w:val="3"/>
        </w:numPr>
      </w:pPr>
      <w:r w:rsidRPr="00410332">
        <w:t>распечатанные тексты рассказов (задач) для фронтальной и парной работы;</w:t>
      </w:r>
    </w:p>
    <w:p w:rsidR="00410332" w:rsidRPr="00410332" w:rsidRDefault="00410332" w:rsidP="00410332">
      <w:pPr>
        <w:numPr>
          <w:ilvl w:val="0"/>
          <w:numId w:val="3"/>
        </w:numPr>
      </w:pPr>
      <w:r w:rsidRPr="00410332">
        <w:lastRenderedPageBreak/>
        <w:t>цветные карандаши (красный, синий, зелёный, жёлтый);</w:t>
      </w:r>
    </w:p>
    <w:p w:rsidR="00410332" w:rsidRPr="00410332" w:rsidRDefault="00410332" w:rsidP="00410332">
      <w:pPr>
        <w:numPr>
          <w:ilvl w:val="0"/>
          <w:numId w:val="3"/>
        </w:numPr>
      </w:pPr>
      <w:r w:rsidRPr="00410332">
        <w:t>карточки</w:t>
      </w:r>
      <w:proofErr w:type="gramStart"/>
      <w:r w:rsidRPr="00410332">
        <w:noBreakHyphen/>
        <w:t>«</w:t>
      </w:r>
      <w:proofErr w:type="gramEnd"/>
      <w:r w:rsidRPr="00410332">
        <w:t>грибочки» для рефлексии (оранжевого, красного, коричневого цветов).​</w:t>
      </w:r>
    </w:p>
    <w:p w:rsidR="00410332" w:rsidRPr="00410332" w:rsidRDefault="00410332" w:rsidP="00410332">
      <w:r w:rsidRPr="00410332">
        <w:pict>
          <v:rect id="_x0000_i1027" style="width:0;height:.75pt" o:hralign="center" o:hrstd="t" o:hr="t" fillcolor="#a0a0a0" stroked="f"/>
        </w:pict>
      </w:r>
    </w:p>
    <w:p w:rsidR="00410332" w:rsidRPr="00410332" w:rsidRDefault="00410332" w:rsidP="00410332">
      <w:pPr>
        <w:rPr>
          <w:b/>
          <w:bCs/>
        </w:rPr>
      </w:pPr>
      <w:r w:rsidRPr="00410332">
        <w:rPr>
          <w:b/>
          <w:bCs/>
        </w:rPr>
        <w:t>Ход урока (краткий сценарный план)</w:t>
      </w:r>
    </w:p>
    <w:p w:rsidR="00410332" w:rsidRPr="00410332" w:rsidRDefault="00410332" w:rsidP="00410332">
      <w:r w:rsidRPr="00410332">
        <w:t>1. Организационный момент. Мотивация (слайды 1–2)</w:t>
      </w:r>
    </w:p>
    <w:p w:rsidR="00410332" w:rsidRPr="00410332" w:rsidRDefault="00410332" w:rsidP="00410332">
      <w:pPr>
        <w:numPr>
          <w:ilvl w:val="0"/>
          <w:numId w:val="4"/>
        </w:numPr>
      </w:pPr>
      <w:r w:rsidRPr="00410332">
        <w:t xml:space="preserve">Приветствие, создание доброжелательной атмосферы, настрой на совместную </w:t>
      </w:r>
      <w:proofErr w:type="gramStart"/>
      <w:r w:rsidRPr="00410332">
        <w:t>работу.​</w:t>
      </w:r>
      <w:proofErr w:type="gramEnd"/>
    </w:p>
    <w:p w:rsidR="00410332" w:rsidRPr="00410332" w:rsidRDefault="00410332" w:rsidP="00410332">
      <w:pPr>
        <w:numPr>
          <w:ilvl w:val="0"/>
          <w:numId w:val="4"/>
        </w:numPr>
      </w:pPr>
      <w:r w:rsidRPr="00410332">
        <w:t xml:space="preserve">Обозначение формы занятия: путешествие по лесу, в ходе которого дети будут выполнять математические </w:t>
      </w:r>
      <w:proofErr w:type="gramStart"/>
      <w:r w:rsidRPr="00410332">
        <w:t>задания.​</w:t>
      </w:r>
      <w:proofErr w:type="gramEnd"/>
    </w:p>
    <w:p w:rsidR="00410332" w:rsidRPr="00410332" w:rsidRDefault="00410332" w:rsidP="00410332">
      <w:r w:rsidRPr="00410332">
        <w:t>2. Актуализация знаний. Геометрический материал (слайды 3–4)</w:t>
      </w:r>
    </w:p>
    <w:p w:rsidR="00410332" w:rsidRPr="00410332" w:rsidRDefault="00410332" w:rsidP="00410332">
      <w:pPr>
        <w:numPr>
          <w:ilvl w:val="0"/>
          <w:numId w:val="5"/>
        </w:numPr>
      </w:pPr>
      <w:r w:rsidRPr="00410332">
        <w:t>Наблюдение за иллюстрацией леса: выделение объектов (деревья, пенёк, солнце) и их соотнесение с геометрическими фигурами (круг, треугольник, прямоугольник, цилиндр</w:t>
      </w:r>
      <w:proofErr w:type="gramStart"/>
      <w:r w:rsidRPr="00410332">
        <w:t>).​</w:t>
      </w:r>
      <w:proofErr w:type="gramEnd"/>
    </w:p>
    <w:p w:rsidR="00410332" w:rsidRPr="00410332" w:rsidRDefault="00410332" w:rsidP="00410332">
      <w:pPr>
        <w:numPr>
          <w:ilvl w:val="0"/>
          <w:numId w:val="5"/>
        </w:numPr>
      </w:pPr>
      <w:r w:rsidRPr="00410332">
        <w:t xml:space="preserve">Классификация фигур на плоские и объёмные, закрепление понятий в устной </w:t>
      </w:r>
      <w:proofErr w:type="gramStart"/>
      <w:r w:rsidRPr="00410332">
        <w:t>форме.​</w:t>
      </w:r>
      <w:proofErr w:type="gramEnd"/>
    </w:p>
    <w:p w:rsidR="00410332" w:rsidRPr="00410332" w:rsidRDefault="00410332" w:rsidP="00410332">
      <w:r w:rsidRPr="00410332">
        <w:t>3. Математические выражения на материале «грибов» (слайды 5–7)</w:t>
      </w:r>
    </w:p>
    <w:p w:rsidR="00410332" w:rsidRPr="00410332" w:rsidRDefault="00410332" w:rsidP="00410332">
      <w:pPr>
        <w:numPr>
          <w:ilvl w:val="0"/>
          <w:numId w:val="6"/>
        </w:numPr>
      </w:pPr>
      <w:r w:rsidRPr="00410332">
        <w:t>Работа с изображениями грибов: называние, обсуждение съедобных и несъедобных грибов (краткая беседа с опорой на жизненный опыт</w:t>
      </w:r>
      <w:proofErr w:type="gramStart"/>
      <w:r w:rsidRPr="00410332">
        <w:t>).​</w:t>
      </w:r>
      <w:proofErr w:type="gramEnd"/>
    </w:p>
    <w:p w:rsidR="00410332" w:rsidRPr="00410332" w:rsidRDefault="00410332" w:rsidP="00410332">
      <w:pPr>
        <w:numPr>
          <w:ilvl w:val="0"/>
          <w:numId w:val="6"/>
        </w:numPr>
      </w:pPr>
      <w:r w:rsidRPr="00410332">
        <w:t>Парная работа: обсуждение и решение предложенных числовых выражений, озвучивание ответов; расстановка чисел в порядке возрастания, переворачивание карточек</w:t>
      </w:r>
      <w:proofErr w:type="gramStart"/>
      <w:r w:rsidRPr="00410332">
        <w:noBreakHyphen/>
        <w:t>«</w:t>
      </w:r>
      <w:proofErr w:type="gramEnd"/>
      <w:r w:rsidRPr="00410332">
        <w:t>грибов» и «открытие» темы урока.​</w:t>
      </w:r>
    </w:p>
    <w:p w:rsidR="00410332" w:rsidRPr="00410332" w:rsidRDefault="00410332" w:rsidP="00410332">
      <w:r w:rsidRPr="00410332">
        <w:t>4. Формулирование темы и цели урока (слайды 8–10)</w:t>
      </w:r>
    </w:p>
    <w:p w:rsidR="00410332" w:rsidRPr="00410332" w:rsidRDefault="00410332" w:rsidP="00410332">
      <w:pPr>
        <w:numPr>
          <w:ilvl w:val="0"/>
          <w:numId w:val="7"/>
        </w:numPr>
      </w:pPr>
      <w:r w:rsidRPr="00410332">
        <w:t xml:space="preserve">Чтение темы урока </w:t>
      </w:r>
      <w:proofErr w:type="gramStart"/>
      <w:r w:rsidRPr="00410332">
        <w:t>учащимися.​</w:t>
      </w:r>
      <w:proofErr w:type="gramEnd"/>
    </w:p>
    <w:p w:rsidR="00410332" w:rsidRPr="00410332" w:rsidRDefault="00410332" w:rsidP="00410332">
      <w:pPr>
        <w:numPr>
          <w:ilvl w:val="0"/>
          <w:numId w:val="7"/>
        </w:numPr>
      </w:pPr>
      <w:r w:rsidRPr="00410332">
        <w:t>Восстановление формулировки цели с пропуском ключевого слова «узнать»; проговаривание полной цели:</w:t>
      </w:r>
      <w:r w:rsidRPr="00410332">
        <w:br/>
        <w:t>«Узнать, какой текст называется задачей в математике, и из каких частей состоит задача».​</w:t>
      </w:r>
    </w:p>
    <w:p w:rsidR="00410332" w:rsidRPr="00410332" w:rsidRDefault="00410332" w:rsidP="00410332">
      <w:r w:rsidRPr="00410332">
        <w:t>5. Знакомство с понятием «задача» (слайды 11–12)</w:t>
      </w:r>
    </w:p>
    <w:p w:rsidR="00410332" w:rsidRPr="00410332" w:rsidRDefault="00410332" w:rsidP="00410332">
      <w:pPr>
        <w:numPr>
          <w:ilvl w:val="0"/>
          <w:numId w:val="8"/>
        </w:numPr>
      </w:pPr>
      <w:r w:rsidRPr="00410332">
        <w:t xml:space="preserve">Слушание двух коротких рассказов о белочке и </w:t>
      </w:r>
      <w:proofErr w:type="gramStart"/>
      <w:r w:rsidRPr="00410332">
        <w:t>ёжике.​</w:t>
      </w:r>
      <w:proofErr w:type="gramEnd"/>
    </w:p>
    <w:p w:rsidR="00410332" w:rsidRPr="00410332" w:rsidRDefault="00410332" w:rsidP="00410332">
      <w:pPr>
        <w:numPr>
          <w:ilvl w:val="0"/>
          <w:numId w:val="8"/>
        </w:numPr>
      </w:pPr>
      <w:r w:rsidRPr="00410332">
        <w:t>Обсуждение: какой из текстов будет помещён в учебник математики, а какой — в учебник окружающего мира; выделение признака задачи (наличие вопроса и возможности выполнить вычисление</w:t>
      </w:r>
      <w:proofErr w:type="gramStart"/>
      <w:r w:rsidRPr="00410332">
        <w:t>).​</w:t>
      </w:r>
      <w:proofErr w:type="gramEnd"/>
    </w:p>
    <w:p w:rsidR="00410332" w:rsidRPr="00410332" w:rsidRDefault="00410332" w:rsidP="00410332">
      <w:r w:rsidRPr="00410332">
        <w:t>6. Выделение частей задачи (слайды 13–17)</w:t>
      </w:r>
    </w:p>
    <w:p w:rsidR="00410332" w:rsidRPr="00410332" w:rsidRDefault="00410332" w:rsidP="00410332">
      <w:pPr>
        <w:numPr>
          <w:ilvl w:val="0"/>
          <w:numId w:val="9"/>
        </w:numPr>
      </w:pPr>
      <w:r w:rsidRPr="00410332">
        <w:t xml:space="preserve">Повторное чтение первой задачи. Определение, что в ней известно, — формулировка понятия «условие». Подчёркивание условие красным </w:t>
      </w:r>
      <w:proofErr w:type="gramStart"/>
      <w:r w:rsidRPr="00410332">
        <w:t>карандашом.​</w:t>
      </w:r>
      <w:proofErr w:type="gramEnd"/>
    </w:p>
    <w:p w:rsidR="00410332" w:rsidRPr="00410332" w:rsidRDefault="00410332" w:rsidP="00410332">
      <w:pPr>
        <w:numPr>
          <w:ilvl w:val="0"/>
          <w:numId w:val="9"/>
        </w:numPr>
      </w:pPr>
      <w:r w:rsidRPr="00410332">
        <w:t xml:space="preserve">Определение, что требуется узнать, — формулировка понятия «вопрос». Подчёркивание вопроса синим </w:t>
      </w:r>
      <w:proofErr w:type="gramStart"/>
      <w:r w:rsidRPr="00410332">
        <w:t>карандашом.​</w:t>
      </w:r>
      <w:proofErr w:type="gramEnd"/>
    </w:p>
    <w:p w:rsidR="00410332" w:rsidRPr="00410332" w:rsidRDefault="00410332" w:rsidP="00410332">
      <w:pPr>
        <w:numPr>
          <w:ilvl w:val="0"/>
          <w:numId w:val="9"/>
        </w:numPr>
      </w:pPr>
      <w:r w:rsidRPr="00410332">
        <w:t xml:space="preserve">Совместная запись решения задачи, подчеркивание решения зелёным цветом; запись ответа («7 грибов»), подчеркивание жёлтым </w:t>
      </w:r>
      <w:proofErr w:type="gramStart"/>
      <w:r w:rsidRPr="00410332">
        <w:t>цветом.​</w:t>
      </w:r>
      <w:proofErr w:type="gramEnd"/>
    </w:p>
    <w:p w:rsidR="00410332" w:rsidRPr="00410332" w:rsidRDefault="00410332" w:rsidP="00410332">
      <w:pPr>
        <w:numPr>
          <w:ilvl w:val="0"/>
          <w:numId w:val="9"/>
        </w:numPr>
      </w:pPr>
      <w:r w:rsidRPr="00410332">
        <w:t xml:space="preserve">Хоровое проговаривание: «Условие — Вопрос — Решение — Ответ» как способ запоминания структуры </w:t>
      </w:r>
      <w:proofErr w:type="gramStart"/>
      <w:r w:rsidRPr="00410332">
        <w:t>задачи.​</w:t>
      </w:r>
      <w:proofErr w:type="gramEnd"/>
    </w:p>
    <w:p w:rsidR="00410332" w:rsidRPr="00410332" w:rsidRDefault="00410332" w:rsidP="00410332">
      <w:r w:rsidRPr="00410332">
        <w:lastRenderedPageBreak/>
        <w:t xml:space="preserve">7. </w:t>
      </w:r>
      <w:proofErr w:type="spellStart"/>
      <w:r w:rsidRPr="00410332">
        <w:t>Физминутка</w:t>
      </w:r>
      <w:proofErr w:type="spellEnd"/>
      <w:r w:rsidRPr="00410332">
        <w:t xml:space="preserve"> (слайд 18)</w:t>
      </w:r>
    </w:p>
    <w:p w:rsidR="00410332" w:rsidRPr="00410332" w:rsidRDefault="00410332" w:rsidP="00410332">
      <w:pPr>
        <w:numPr>
          <w:ilvl w:val="0"/>
          <w:numId w:val="10"/>
        </w:numPr>
      </w:pPr>
      <w:r w:rsidRPr="00410332">
        <w:t>Игровое упражнение на внимание: при назывании деревьев — присесть, при других словах — подпрыгнуть; сохранение тематической линии «путешествия по лесу</w:t>
      </w:r>
      <w:proofErr w:type="gramStart"/>
      <w:r w:rsidRPr="00410332">
        <w:t>».​</w:t>
      </w:r>
      <w:proofErr w:type="gramEnd"/>
    </w:p>
    <w:p w:rsidR="00410332" w:rsidRPr="00410332" w:rsidRDefault="00410332" w:rsidP="00410332">
      <w:r w:rsidRPr="00410332">
        <w:t>8. Продолжение работы с текстами задач (слайды 19–26)</w:t>
      </w:r>
    </w:p>
    <w:p w:rsidR="00410332" w:rsidRPr="00410332" w:rsidRDefault="00410332" w:rsidP="00410332">
      <w:pPr>
        <w:numPr>
          <w:ilvl w:val="0"/>
          <w:numId w:val="11"/>
        </w:numPr>
      </w:pPr>
      <w:r w:rsidRPr="00410332">
        <w:t>Работа со вторым рассказом: ответ на вопрос, почему он не является задачей (отсутствует вопрос); коллективная постановка недостающего вопроса («Сколько птенцов стало в гнезде?»</w:t>
      </w:r>
      <w:proofErr w:type="gramStart"/>
      <w:r w:rsidRPr="00410332">
        <w:t>).​</w:t>
      </w:r>
      <w:proofErr w:type="gramEnd"/>
    </w:p>
    <w:p w:rsidR="00410332" w:rsidRPr="00410332" w:rsidRDefault="00410332" w:rsidP="00410332">
      <w:pPr>
        <w:numPr>
          <w:ilvl w:val="0"/>
          <w:numId w:val="11"/>
        </w:numPr>
      </w:pPr>
      <w:r w:rsidRPr="00410332">
        <w:t>Совместное составление и запись решения 3+1=43+1=4 (п.), запись ответа «4 п.</w:t>
      </w:r>
      <w:proofErr w:type="gramStart"/>
      <w:r w:rsidRPr="00410332">
        <w:t>».​</w:t>
      </w:r>
      <w:proofErr w:type="gramEnd"/>
    </w:p>
    <w:p w:rsidR="00410332" w:rsidRPr="00410332" w:rsidRDefault="00410332" w:rsidP="00410332">
      <w:pPr>
        <w:numPr>
          <w:ilvl w:val="0"/>
          <w:numId w:val="11"/>
        </w:numPr>
      </w:pPr>
      <w:r w:rsidRPr="00410332">
        <w:t xml:space="preserve">Работа с третьим рассказом: обсуждение, чего не хватает для задачи (условия); подстановка числовых данных («Было 4 берёзы. 2 берёзы срубили. Сколько берёз осталось?»), запись решения и </w:t>
      </w:r>
      <w:proofErr w:type="gramStart"/>
      <w:r w:rsidRPr="00410332">
        <w:t>ответа.​</w:t>
      </w:r>
      <w:proofErr w:type="gramEnd"/>
    </w:p>
    <w:p w:rsidR="00410332" w:rsidRPr="00410332" w:rsidRDefault="00410332" w:rsidP="00410332">
      <w:r w:rsidRPr="00410332">
        <w:t>9. Обобщение представлений о задаче и её частях (слайды 27–31)</w:t>
      </w:r>
    </w:p>
    <w:p w:rsidR="00410332" w:rsidRPr="00410332" w:rsidRDefault="00410332" w:rsidP="00410332">
      <w:pPr>
        <w:numPr>
          <w:ilvl w:val="0"/>
          <w:numId w:val="12"/>
        </w:numPr>
      </w:pPr>
      <w:r w:rsidRPr="00410332">
        <w:t>Возврат к плану урока: фиксация выполнения пункта «Узнать, какой рассказ называется задачей</w:t>
      </w:r>
      <w:proofErr w:type="gramStart"/>
      <w:r w:rsidRPr="00410332">
        <w:t>».​</w:t>
      </w:r>
      <w:proofErr w:type="gramEnd"/>
    </w:p>
    <w:p w:rsidR="00410332" w:rsidRPr="00410332" w:rsidRDefault="00410332" w:rsidP="00410332">
      <w:pPr>
        <w:numPr>
          <w:ilvl w:val="0"/>
          <w:numId w:val="12"/>
        </w:numPr>
      </w:pPr>
      <w:r w:rsidRPr="00410332">
        <w:t>Сюжет с лисой, которая перепутала части задачи: парная работа с распечатанными фрагментами задачи (восстановление правильной последовательности, называние каждой части</w:t>
      </w:r>
      <w:proofErr w:type="gramStart"/>
      <w:r w:rsidRPr="00410332">
        <w:t>).​</w:t>
      </w:r>
      <w:proofErr w:type="gramEnd"/>
    </w:p>
    <w:p w:rsidR="00410332" w:rsidRPr="00410332" w:rsidRDefault="00410332" w:rsidP="00410332">
      <w:pPr>
        <w:numPr>
          <w:ilvl w:val="0"/>
          <w:numId w:val="12"/>
        </w:numPr>
      </w:pPr>
      <w:r w:rsidRPr="00410332">
        <w:t xml:space="preserve">Фронтальная проверка слайдом, окончательное закрепление структуры </w:t>
      </w:r>
      <w:proofErr w:type="gramStart"/>
      <w:r w:rsidRPr="00410332">
        <w:t>задачи.​</w:t>
      </w:r>
      <w:proofErr w:type="gramEnd"/>
    </w:p>
    <w:p w:rsidR="00410332" w:rsidRPr="00410332" w:rsidRDefault="00410332" w:rsidP="00410332">
      <w:r w:rsidRPr="00410332">
        <w:t>10. Итог урока и рефлексия (слайды 32–34)</w:t>
      </w:r>
    </w:p>
    <w:p w:rsidR="00410332" w:rsidRPr="00410332" w:rsidRDefault="00410332" w:rsidP="00410332">
      <w:pPr>
        <w:numPr>
          <w:ilvl w:val="0"/>
          <w:numId w:val="13"/>
        </w:numPr>
      </w:pPr>
      <w:r w:rsidRPr="00410332">
        <w:t xml:space="preserve">Беседа: какова была тема урока, чему научились, что нового </w:t>
      </w:r>
      <w:proofErr w:type="gramStart"/>
      <w:r w:rsidRPr="00410332">
        <w:t>узнали.​</w:t>
      </w:r>
      <w:proofErr w:type="gramEnd"/>
    </w:p>
    <w:p w:rsidR="00410332" w:rsidRPr="00410332" w:rsidRDefault="00410332" w:rsidP="00410332">
      <w:pPr>
        <w:numPr>
          <w:ilvl w:val="0"/>
          <w:numId w:val="13"/>
        </w:numPr>
      </w:pPr>
      <w:r w:rsidRPr="00410332">
        <w:t xml:space="preserve">Рефлексия: выбор «грибочка» определённого цвета (оранжевый — всё понятно; красный — остались вопросы; коричневый — нужна помощь), краткий комментарий по </w:t>
      </w:r>
      <w:proofErr w:type="gramStart"/>
      <w:r w:rsidRPr="00410332">
        <w:t>желанию.​</w:t>
      </w:r>
      <w:proofErr w:type="gramEnd"/>
    </w:p>
    <w:p w:rsidR="00410332" w:rsidRPr="00410332" w:rsidRDefault="00410332" w:rsidP="00410332">
      <w:pPr>
        <w:numPr>
          <w:ilvl w:val="0"/>
          <w:numId w:val="13"/>
        </w:numPr>
      </w:pPr>
      <w:r w:rsidRPr="00410332">
        <w:t xml:space="preserve">Благодарность за работу, приглашение задать </w:t>
      </w:r>
      <w:proofErr w:type="gramStart"/>
      <w:r w:rsidRPr="00410332">
        <w:t>вопросы.​</w:t>
      </w:r>
      <w:proofErr w:type="gramEnd"/>
    </w:p>
    <w:p w:rsidR="00410332" w:rsidRPr="00410332" w:rsidRDefault="00410332" w:rsidP="00410332">
      <w:r w:rsidRPr="00410332">
        <w:pict>
          <v:rect id="_x0000_i1028" style="width:0;height:.75pt" o:hralign="center" o:hrstd="t" o:hr="t" fillcolor="#a0a0a0" stroked="f"/>
        </w:pict>
      </w:r>
    </w:p>
    <w:p w:rsidR="00410332" w:rsidRPr="00410332" w:rsidRDefault="00410332" w:rsidP="00410332">
      <w:pPr>
        <w:rPr>
          <w:b/>
          <w:bCs/>
        </w:rPr>
      </w:pPr>
      <w:r w:rsidRPr="00410332">
        <w:rPr>
          <w:b/>
          <w:bCs/>
        </w:rPr>
        <w:t>Методические комментарии (для стендовой защиты)</w:t>
      </w:r>
    </w:p>
    <w:p w:rsidR="00410332" w:rsidRPr="00410332" w:rsidRDefault="00410332" w:rsidP="00410332">
      <w:pPr>
        <w:numPr>
          <w:ilvl w:val="0"/>
          <w:numId w:val="14"/>
        </w:numPr>
      </w:pPr>
      <w:r w:rsidRPr="00410332">
        <w:t xml:space="preserve">Выбор сюжетной линии «путешествие по лесу» обеспечивает опору на жизненный опыт первоклассников, эмоциональное включение и высокий уровень </w:t>
      </w:r>
      <w:proofErr w:type="gramStart"/>
      <w:r w:rsidRPr="00410332">
        <w:t>мотивации.​</w:t>
      </w:r>
      <w:proofErr w:type="gramEnd"/>
    </w:p>
    <w:p w:rsidR="00410332" w:rsidRPr="00410332" w:rsidRDefault="00410332" w:rsidP="00410332">
      <w:pPr>
        <w:numPr>
          <w:ilvl w:val="0"/>
          <w:numId w:val="14"/>
        </w:numPr>
      </w:pPr>
      <w:r w:rsidRPr="00410332">
        <w:t xml:space="preserve">Использование цветового кодирования частей задачи (условие, вопрос, решение, ответ) повышает наглядность и способствует формированию устойчивых </w:t>
      </w:r>
      <w:proofErr w:type="gramStart"/>
      <w:r w:rsidRPr="00410332">
        <w:t>ассоциаций.​</w:t>
      </w:r>
      <w:proofErr w:type="gramEnd"/>
    </w:p>
    <w:p w:rsidR="00410332" w:rsidRPr="00410332" w:rsidRDefault="00410332" w:rsidP="00410332">
      <w:pPr>
        <w:numPr>
          <w:ilvl w:val="0"/>
          <w:numId w:val="14"/>
        </w:numPr>
      </w:pPr>
      <w:r w:rsidRPr="00410332">
        <w:t xml:space="preserve">Чередование фронтальной, парной и индивидуальной форм работы позволяет вовлечь всех учащихся и формировать универсальные учебные действия, что соответствует современным требованиям к методическим разработкам </w:t>
      </w:r>
      <w:proofErr w:type="gramStart"/>
      <w:r w:rsidRPr="00410332">
        <w:t>урока.​</w:t>
      </w:r>
      <w:proofErr w:type="gramEnd"/>
    </w:p>
    <w:p w:rsidR="008F1196" w:rsidRDefault="008F1196">
      <w:bookmarkStart w:id="0" w:name="_GoBack"/>
      <w:bookmarkEnd w:id="0"/>
    </w:p>
    <w:sectPr w:rsidR="008F1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CA1"/>
    <w:multiLevelType w:val="multilevel"/>
    <w:tmpl w:val="E572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F40288"/>
    <w:multiLevelType w:val="multilevel"/>
    <w:tmpl w:val="B436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EF565A"/>
    <w:multiLevelType w:val="multilevel"/>
    <w:tmpl w:val="E076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2155C"/>
    <w:multiLevelType w:val="multilevel"/>
    <w:tmpl w:val="2DCE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3055994"/>
    <w:multiLevelType w:val="multilevel"/>
    <w:tmpl w:val="A712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B76A68"/>
    <w:multiLevelType w:val="multilevel"/>
    <w:tmpl w:val="D5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E33314E"/>
    <w:multiLevelType w:val="multilevel"/>
    <w:tmpl w:val="7B389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8FA3F0D"/>
    <w:multiLevelType w:val="multilevel"/>
    <w:tmpl w:val="4CAC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C822B31"/>
    <w:multiLevelType w:val="multilevel"/>
    <w:tmpl w:val="5B4AB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7B117DC"/>
    <w:multiLevelType w:val="multilevel"/>
    <w:tmpl w:val="00AE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92B34EA"/>
    <w:multiLevelType w:val="multilevel"/>
    <w:tmpl w:val="8360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B8D2E9E"/>
    <w:multiLevelType w:val="multilevel"/>
    <w:tmpl w:val="4E0C7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D417CCD"/>
    <w:multiLevelType w:val="multilevel"/>
    <w:tmpl w:val="4F922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FBC2B28"/>
    <w:multiLevelType w:val="multilevel"/>
    <w:tmpl w:val="C5E4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0"/>
  </w:num>
  <w:num w:numId="5">
    <w:abstractNumId w:val="13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8"/>
  </w:num>
  <w:num w:numId="11">
    <w:abstractNumId w:val="2"/>
  </w:num>
  <w:num w:numId="12">
    <w:abstractNumId w:val="9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EB"/>
    <w:rsid w:val="00410332"/>
    <w:rsid w:val="006661EB"/>
    <w:rsid w:val="008F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FBD9F-7464-4BBD-B27F-29C0CCE8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0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2025-12-23T05:31:00Z</dcterms:created>
  <dcterms:modified xsi:type="dcterms:W3CDTF">2025-12-23T05:31:00Z</dcterms:modified>
</cp:coreProperties>
</file>